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7D7AA3">
        <w:rPr>
          <w:rFonts w:ascii="Arial" w:hAnsi="Arial" w:cs="Arial"/>
          <w:sz w:val="20"/>
          <w:szCs w:val="20"/>
        </w:rPr>
        <w:t>Lavanderia comercial de artigos de vestuário, cama, mesa e banho, exceto artigos hospitalares, sem tingimento de peças.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7D7AA3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7D7AA3">
        <w:rPr>
          <w:rFonts w:ascii="Arial" w:hAnsi="Arial" w:cs="Arial"/>
          <w:sz w:val="20"/>
          <w:szCs w:val="20"/>
        </w:rPr>
        <w:t>l ≤ 0,3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635C6D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9058B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 xml:space="preserve">Preencher </w:t>
      </w:r>
      <w:r w:rsidR="00CE1F57">
        <w:rPr>
          <w:rFonts w:cs="Arial"/>
        </w:rPr>
        <w:t>SID</w:t>
      </w:r>
      <w:r w:rsidR="00223CE9" w:rsidRPr="00503BA5">
        <w:rPr>
          <w:rFonts w:cs="Arial"/>
        </w:rPr>
        <w:t xml:space="preserve"> de terraplanagem.</w:t>
      </w:r>
    </w:p>
    <w:p w:rsidR="00C6108F" w:rsidRPr="008140CB" w:rsidRDefault="00C6108F" w:rsidP="00C6108F">
      <w:pPr>
        <w:pStyle w:val="Corpodetexto2"/>
        <w:spacing w:before="120" w:line="360" w:lineRule="auto"/>
        <w:rPr>
          <w:rFonts w:cs="Arial"/>
        </w:rPr>
      </w:pPr>
      <w:proofErr w:type="gramStart"/>
      <w:r>
        <w:rPr>
          <w:rFonts w:cs="Arial"/>
          <w:b/>
        </w:rPr>
        <w:lastRenderedPageBreak/>
        <w:t>II</w:t>
      </w:r>
      <w:r w:rsidRPr="008140CB">
        <w:rPr>
          <w:rFonts w:cs="Arial"/>
          <w:b/>
        </w:rPr>
        <w:t>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C6108F" w:rsidRPr="00503BA5" w:rsidRDefault="00C6108F" w:rsidP="00C6108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E1F57" w:rsidRDefault="00CE1F5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6108F" w:rsidRDefault="00C6108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CE1F57" w:rsidRDefault="00CE1F5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D6D3E" w:rsidRPr="007566D2" w:rsidRDefault="008D6D3E" w:rsidP="008D6D3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0"/>
        </w:tabs>
        <w:spacing w:before="240"/>
        <w:jc w:val="left"/>
        <w:rPr>
          <w:rFonts w:cs="Arial"/>
          <w:i/>
        </w:rPr>
      </w:pPr>
      <w:proofErr w:type="gramStart"/>
      <w:r w:rsidRPr="007566D2">
        <w:rPr>
          <w:rFonts w:cs="Arial"/>
          <w:b/>
          <w:i/>
        </w:rPr>
        <w:t>IV.</w:t>
      </w:r>
      <w:proofErr w:type="gramEnd"/>
      <w:r w:rsidRPr="007566D2">
        <w:rPr>
          <w:rFonts w:cs="Arial"/>
          <w:b/>
          <w:i/>
        </w:rPr>
        <w:t>1</w:t>
      </w:r>
      <w:r w:rsidRPr="007566D2">
        <w:rPr>
          <w:rFonts w:cs="Arial"/>
          <w:i/>
        </w:rPr>
        <w:t xml:space="preserve"> Fase do empreendimento:</w:t>
      </w:r>
    </w:p>
    <w:p w:rsidR="008D6D3E" w:rsidRPr="007566D2" w:rsidRDefault="008D6D3E" w:rsidP="008D6D3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/>
        <w:rPr>
          <w:rFonts w:cs="Arial"/>
        </w:rPr>
      </w:pPr>
      <w:r w:rsidRPr="007566D2">
        <w:rPr>
          <w:rFonts w:cs="Arial"/>
          <w:b/>
        </w:rPr>
        <w:sym w:font="Webdings" w:char="F063"/>
      </w:r>
      <w:r w:rsidRPr="007566D2">
        <w:rPr>
          <w:rFonts w:cs="Arial"/>
        </w:rPr>
        <w:t xml:space="preserve"> Planejamento</w:t>
      </w:r>
      <w:bookmarkStart w:id="1" w:name="Selecionar23"/>
      <w:r w:rsidRPr="007566D2">
        <w:rPr>
          <w:rFonts w:cs="Arial"/>
        </w:rPr>
        <w:t xml:space="preserve"> </w:t>
      </w:r>
      <w:r w:rsidRPr="007566D2">
        <w:rPr>
          <w:rFonts w:cs="Arial"/>
          <w:b/>
        </w:rPr>
        <w:sym w:font="Webdings" w:char="F063"/>
      </w:r>
      <w:bookmarkEnd w:id="1"/>
      <w:r w:rsidRPr="007566D2">
        <w:rPr>
          <w:rFonts w:cs="Arial"/>
        </w:rPr>
        <w:t xml:space="preserve"> Instalação </w:t>
      </w:r>
      <w:r w:rsidRPr="007566D2">
        <w:rPr>
          <w:rFonts w:cs="Arial"/>
          <w:b/>
        </w:rPr>
        <w:sym w:font="Webdings" w:char="F063"/>
      </w:r>
      <w:r w:rsidRPr="007566D2">
        <w:rPr>
          <w:rFonts w:cs="Arial"/>
        </w:rPr>
        <w:t xml:space="preserve"> Operação.</w:t>
      </w:r>
    </w:p>
    <w:p w:rsidR="008D6D3E" w:rsidRPr="007566D2" w:rsidRDefault="008D6D3E" w:rsidP="008D6D3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/>
        <w:jc w:val="left"/>
        <w:rPr>
          <w:rFonts w:cs="Arial"/>
        </w:rPr>
      </w:pPr>
      <w:r w:rsidRPr="007566D2">
        <w:rPr>
          <w:rFonts w:cs="Arial"/>
        </w:rPr>
        <w:t>Previsão de início da operação:</w:t>
      </w:r>
      <w:proofErr w:type="gramStart"/>
      <w:r w:rsidRPr="007566D2">
        <w:rPr>
          <w:rFonts w:cs="Arial"/>
        </w:rPr>
        <w:t>.......................................</w:t>
      </w:r>
      <w:r>
        <w:rPr>
          <w:rFonts w:cs="Arial"/>
        </w:rPr>
        <w:t>..................................................................</w:t>
      </w:r>
      <w:r w:rsidRPr="007566D2">
        <w:rPr>
          <w:rFonts w:cs="Arial"/>
        </w:rPr>
        <w:t>............</w:t>
      </w:r>
      <w:proofErr w:type="gramEnd"/>
    </w:p>
    <w:p w:rsidR="008D6D3E" w:rsidRPr="007566D2" w:rsidRDefault="008D6D3E" w:rsidP="008D6D3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/>
        <w:rPr>
          <w:rFonts w:cs="Arial"/>
        </w:rPr>
      </w:pPr>
      <w:r w:rsidRPr="007566D2">
        <w:rPr>
          <w:rFonts w:cs="Arial"/>
        </w:rPr>
        <w:t>Data de início da atividade:</w:t>
      </w:r>
      <w:bookmarkStart w:id="2" w:name="Texto11"/>
      <w:r w:rsidRPr="007566D2">
        <w:rPr>
          <w:rFonts w:cs="Arial"/>
        </w:rPr>
        <w:t xml:space="preserve"> </w:t>
      </w:r>
      <w:bookmarkEnd w:id="2"/>
      <w:proofErr w:type="gramStart"/>
      <w:r w:rsidRPr="007566D2">
        <w:rPr>
          <w:rFonts w:cs="Arial"/>
        </w:rPr>
        <w:t>.....................................................................................................................</w:t>
      </w:r>
      <w:proofErr w:type="gramEnd"/>
    </w:p>
    <w:p w:rsidR="008D6D3E" w:rsidRPr="007566D2" w:rsidRDefault="008D6D3E" w:rsidP="008D6D3E">
      <w:pPr>
        <w:pStyle w:val="Corpodetexto2"/>
        <w:tabs>
          <w:tab w:val="clear" w:pos="-284"/>
          <w:tab w:val="clear" w:pos="-142"/>
          <w:tab w:val="left" w:pos="0"/>
        </w:tabs>
        <w:spacing w:before="240"/>
        <w:rPr>
          <w:rFonts w:cs="Arial"/>
        </w:rPr>
      </w:pPr>
      <w:proofErr w:type="gramStart"/>
      <w:r>
        <w:rPr>
          <w:rFonts w:cs="Arial"/>
          <w:b/>
        </w:rPr>
        <w:t>I</w:t>
      </w:r>
      <w:r w:rsidRPr="007566D2">
        <w:rPr>
          <w:rFonts w:cs="Arial"/>
          <w:b/>
        </w:rPr>
        <w:t>V.</w:t>
      </w:r>
      <w:proofErr w:type="gramEnd"/>
      <w:r w:rsidRPr="007566D2">
        <w:rPr>
          <w:rFonts w:cs="Arial"/>
          <w:b/>
        </w:rPr>
        <w:t>2</w:t>
      </w:r>
      <w:r w:rsidRPr="007566D2">
        <w:rPr>
          <w:rFonts w:cs="Arial"/>
        </w:rPr>
        <w:t xml:space="preserve"> Nº de empregados: .............................................</w:t>
      </w:r>
      <w:r>
        <w:rPr>
          <w:rFonts w:cs="Arial"/>
        </w:rPr>
        <w:t>..................</w:t>
      </w:r>
      <w:r w:rsidRPr="007566D2">
        <w:rPr>
          <w:rFonts w:cs="Arial"/>
        </w:rPr>
        <w:t>...</w:t>
      </w:r>
    </w:p>
    <w:p w:rsidR="008D6D3E" w:rsidRPr="00153227" w:rsidRDefault="008D6D3E" w:rsidP="008D6D3E">
      <w:pPr>
        <w:pStyle w:val="Corpodetexto2"/>
        <w:tabs>
          <w:tab w:val="clear" w:pos="-284"/>
          <w:tab w:val="clear" w:pos="-142"/>
          <w:tab w:val="left" w:pos="0"/>
        </w:tabs>
        <w:spacing w:before="240"/>
        <w:rPr>
          <w:rFonts w:cs="Arial"/>
        </w:rPr>
      </w:pPr>
      <w:proofErr w:type="gramStart"/>
      <w:r w:rsidRPr="00153227">
        <w:rPr>
          <w:rFonts w:cs="Arial"/>
          <w:b/>
        </w:rPr>
        <w:t>IV.</w:t>
      </w:r>
      <w:proofErr w:type="gramEnd"/>
      <w:r w:rsidRPr="00153227">
        <w:rPr>
          <w:rFonts w:cs="Arial"/>
          <w:b/>
        </w:rPr>
        <w:t>3</w:t>
      </w:r>
      <w:r w:rsidRPr="00153227">
        <w:rPr>
          <w:rFonts w:cs="Arial"/>
        </w:rPr>
        <w:t xml:space="preserve"> Horário de Funcionamento: .......................................................</w:t>
      </w:r>
    </w:p>
    <w:p w:rsidR="008D6D3E" w:rsidRPr="00153227" w:rsidRDefault="008D6D3E" w:rsidP="008D6D3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426"/>
        </w:tabs>
        <w:spacing w:before="240"/>
        <w:rPr>
          <w:rFonts w:cs="Arial"/>
        </w:rPr>
      </w:pPr>
      <w:proofErr w:type="gramStart"/>
      <w:r w:rsidRPr="004B28D3">
        <w:rPr>
          <w:rFonts w:cs="Arial"/>
          <w:b/>
        </w:rPr>
        <w:t>IV.</w:t>
      </w:r>
      <w:proofErr w:type="gramEnd"/>
      <w:r w:rsidRPr="004B28D3">
        <w:rPr>
          <w:rFonts w:cs="Arial"/>
          <w:b/>
        </w:rPr>
        <w:t>4</w:t>
      </w:r>
      <w:r w:rsidRPr="004B28D3">
        <w:rPr>
          <w:rFonts w:cs="Arial"/>
        </w:rPr>
        <w:t xml:space="preserve"> Processamento de roupa/dia: ...................................................kg.</w:t>
      </w:r>
      <w:r w:rsidRPr="00153227">
        <w:rPr>
          <w:rFonts w:cs="Arial"/>
        </w:rPr>
        <w:t xml:space="preserve"> </w:t>
      </w:r>
    </w:p>
    <w:p w:rsidR="008D6D3E" w:rsidRDefault="008D6D3E" w:rsidP="008D6D3E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</w:rPr>
      </w:pPr>
      <w:proofErr w:type="gramStart"/>
      <w:r w:rsidRPr="00153227">
        <w:rPr>
          <w:rFonts w:cs="Arial"/>
          <w:b/>
        </w:rPr>
        <w:t>IV.</w:t>
      </w:r>
      <w:proofErr w:type="gramEnd"/>
      <w:r w:rsidRPr="00153227">
        <w:rPr>
          <w:rFonts w:cs="Arial"/>
          <w:b/>
        </w:rPr>
        <w:t>5</w:t>
      </w:r>
      <w:r w:rsidRPr="00153227">
        <w:rPr>
          <w:rFonts w:cs="Arial"/>
          <w:i/>
        </w:rPr>
        <w:t xml:space="preserve"> </w:t>
      </w:r>
      <w:r>
        <w:rPr>
          <w:rFonts w:cs="Arial"/>
        </w:rPr>
        <w:t>Característica da área útil.</w:t>
      </w:r>
    </w:p>
    <w:p w:rsidR="008D6D3E" w:rsidRPr="00B369E8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  <w:highlight w:val="yellow"/>
        </w:rPr>
      </w:pPr>
      <w:r w:rsidRPr="00153227">
        <w:rPr>
          <w:rFonts w:cs="Arial"/>
          <w:b/>
        </w:rPr>
        <w:sym w:font="Webdings" w:char="F063"/>
      </w:r>
      <w:r w:rsidRPr="00153227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B28D3">
        <w:rPr>
          <w:rFonts w:cs="Arial"/>
        </w:rPr>
        <w:t>Sala para recebimento. Pesagem, classificação e lavagem (área “suja”) Área</w:t>
      </w:r>
      <w:proofErr w:type="gramStart"/>
      <w:r w:rsidRPr="004B28D3">
        <w:rPr>
          <w:rFonts w:cs="Arial"/>
        </w:rPr>
        <w:t>................</w:t>
      </w:r>
      <w:proofErr w:type="gramEnd"/>
      <w:r w:rsidRPr="004B28D3">
        <w:rPr>
          <w:rFonts w:cs="Arial"/>
        </w:rPr>
        <w:t>m².</w:t>
      </w:r>
    </w:p>
    <w:p w:rsidR="008D6D3E" w:rsidRPr="004B28D3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4B28D3">
        <w:rPr>
          <w:rFonts w:cs="Arial"/>
          <w:b/>
        </w:rPr>
        <w:sym w:font="Webdings" w:char="F063"/>
      </w:r>
      <w:r w:rsidRPr="004B28D3">
        <w:rPr>
          <w:rFonts w:cs="Arial"/>
        </w:rPr>
        <w:t xml:space="preserve"> Salão de processamento composto de área limpa.   Área</w:t>
      </w:r>
      <w:proofErr w:type="gramStart"/>
      <w:r w:rsidRPr="004B28D3">
        <w:rPr>
          <w:rFonts w:cs="Arial"/>
        </w:rPr>
        <w:t>................</w:t>
      </w:r>
      <w:proofErr w:type="gramEnd"/>
      <w:r w:rsidRPr="004B28D3">
        <w:rPr>
          <w:rFonts w:cs="Arial"/>
        </w:rPr>
        <w:t>m².</w:t>
      </w:r>
    </w:p>
    <w:p w:rsidR="008D6D3E" w:rsidRPr="004B28D3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4B28D3">
        <w:rPr>
          <w:rFonts w:cs="Arial"/>
          <w:b/>
        </w:rPr>
        <w:sym w:font="Webdings" w:char="F063"/>
      </w:r>
      <w:r w:rsidRPr="004B28D3">
        <w:rPr>
          <w:rFonts w:cs="Arial"/>
        </w:rPr>
        <w:t xml:space="preserve"> Área para centrifugação. Área</w:t>
      </w:r>
      <w:proofErr w:type="gramStart"/>
      <w:r w:rsidRPr="004B28D3">
        <w:rPr>
          <w:rFonts w:cs="Arial"/>
        </w:rPr>
        <w:t>................</w:t>
      </w:r>
      <w:proofErr w:type="gramEnd"/>
      <w:r w:rsidRPr="004B28D3">
        <w:rPr>
          <w:rFonts w:cs="Arial"/>
        </w:rPr>
        <w:t>m².</w:t>
      </w:r>
    </w:p>
    <w:p w:rsidR="008D6D3E" w:rsidRPr="004B28D3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4B28D3">
        <w:rPr>
          <w:rFonts w:cs="Arial"/>
          <w:b/>
        </w:rPr>
        <w:sym w:font="Webdings" w:char="F063"/>
      </w:r>
      <w:r w:rsidRPr="004B28D3">
        <w:rPr>
          <w:rFonts w:cs="Arial"/>
        </w:rPr>
        <w:t xml:space="preserve"> Área de secagem. Área</w:t>
      </w:r>
      <w:proofErr w:type="gramStart"/>
      <w:r w:rsidRPr="004B28D3">
        <w:rPr>
          <w:rFonts w:cs="Arial"/>
        </w:rPr>
        <w:t>................</w:t>
      </w:r>
      <w:proofErr w:type="gramEnd"/>
      <w:r w:rsidRPr="004B28D3">
        <w:rPr>
          <w:rFonts w:cs="Arial"/>
        </w:rPr>
        <w:t>m².</w:t>
      </w:r>
    </w:p>
    <w:p w:rsidR="008D6D3E" w:rsidRPr="004B28D3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4B28D3">
        <w:rPr>
          <w:rFonts w:cs="Arial"/>
          <w:b/>
        </w:rPr>
        <w:sym w:font="Webdings" w:char="F063"/>
      </w:r>
      <w:r w:rsidRPr="004B28D3">
        <w:rPr>
          <w:rFonts w:cs="Arial"/>
        </w:rPr>
        <w:t xml:space="preserve"> Área de separação e dobragem. </w:t>
      </w:r>
      <w:proofErr w:type="gramStart"/>
      <w:r w:rsidRPr="004B28D3">
        <w:rPr>
          <w:rFonts w:cs="Arial"/>
        </w:rPr>
        <w:t>Área ...</w:t>
      </w:r>
      <w:proofErr w:type="gramEnd"/>
      <w:r w:rsidRPr="004B28D3">
        <w:rPr>
          <w:rFonts w:cs="Arial"/>
        </w:rPr>
        <w:t>.............m².</w:t>
      </w:r>
    </w:p>
    <w:p w:rsidR="008D6D3E" w:rsidRPr="004B28D3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4B28D3">
        <w:rPr>
          <w:rFonts w:cs="Arial"/>
          <w:b/>
        </w:rPr>
        <w:sym w:font="Webdings" w:char="F063"/>
      </w:r>
      <w:r w:rsidRPr="004B28D3">
        <w:rPr>
          <w:rFonts w:cs="Arial"/>
        </w:rPr>
        <w:t xml:space="preserve"> Área de armazenamento de roupa suja. Área</w:t>
      </w:r>
      <w:proofErr w:type="gramStart"/>
      <w:r w:rsidRPr="004B28D3">
        <w:rPr>
          <w:rFonts w:cs="Arial"/>
        </w:rPr>
        <w:t>................</w:t>
      </w:r>
      <w:proofErr w:type="gramEnd"/>
      <w:r w:rsidRPr="004B28D3">
        <w:rPr>
          <w:rFonts w:cs="Arial"/>
        </w:rPr>
        <w:t>m².</w:t>
      </w:r>
    </w:p>
    <w:p w:rsidR="008D6D3E" w:rsidRPr="00153227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4B28D3">
        <w:rPr>
          <w:rFonts w:cs="Arial"/>
          <w:b/>
        </w:rPr>
        <w:sym w:font="Webdings" w:char="F063"/>
      </w:r>
      <w:r w:rsidRPr="004B28D3">
        <w:rPr>
          <w:rFonts w:cs="Arial"/>
        </w:rPr>
        <w:t xml:space="preserve"> Área de armazenamento de roupa limpa. Área</w:t>
      </w:r>
      <w:proofErr w:type="gramStart"/>
      <w:r w:rsidRPr="004B28D3">
        <w:rPr>
          <w:rFonts w:cs="Arial"/>
        </w:rPr>
        <w:t>................</w:t>
      </w:r>
      <w:proofErr w:type="gramEnd"/>
      <w:r w:rsidRPr="004B28D3">
        <w:rPr>
          <w:rFonts w:cs="Arial"/>
        </w:rPr>
        <w:t>m².</w:t>
      </w:r>
    </w:p>
    <w:p w:rsidR="008D6D3E" w:rsidRPr="00153227" w:rsidRDefault="00635C6D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635C6D">
        <w:rPr>
          <w:rFonts w:cs="Arial"/>
          <w:b/>
          <w:noProof/>
        </w:rPr>
        <w:lastRenderedPageBreak/>
        <w:pict>
          <v:shape id="_x0000_s2086" type="#_x0000_t34" style="position:absolute;margin-left:33.35pt;margin-top:25.35pt;width:15.75pt;height:8.25pt;rotation:90;flip:x;z-index:251694080" o:connectortype="elbow" adj="10766,1490400,-102857">
            <v:stroke endarrow="block"/>
          </v:shape>
        </w:pict>
      </w:r>
      <w:r w:rsidR="008D6D3E" w:rsidRPr="00153227">
        <w:rPr>
          <w:rFonts w:cs="Arial"/>
          <w:b/>
        </w:rPr>
        <w:sym w:font="Webdings" w:char="F063"/>
      </w:r>
      <w:r w:rsidR="008D6D3E" w:rsidRPr="00153227">
        <w:rPr>
          <w:rFonts w:cs="Arial"/>
        </w:rPr>
        <w:t xml:space="preserve"> Áreas descobertas     </w:t>
      </w:r>
      <w:r w:rsidR="008D6D3E" w:rsidRPr="00153227">
        <w:rPr>
          <w:rFonts w:cs="Arial"/>
          <w:b/>
        </w:rPr>
        <w:sym w:font="Webdings" w:char="F063"/>
      </w:r>
      <w:proofErr w:type="gramStart"/>
      <w:r w:rsidR="008D6D3E" w:rsidRPr="00153227">
        <w:rPr>
          <w:rFonts w:cs="Arial"/>
          <w:b/>
        </w:rPr>
        <w:t xml:space="preserve"> </w:t>
      </w:r>
      <w:r w:rsidR="008D6D3E" w:rsidRPr="00153227">
        <w:rPr>
          <w:rFonts w:cs="Arial"/>
        </w:rPr>
        <w:t xml:space="preserve"> </w:t>
      </w:r>
      <w:proofErr w:type="gramEnd"/>
      <w:r w:rsidR="008D6D3E" w:rsidRPr="00153227">
        <w:rPr>
          <w:rFonts w:cs="Arial"/>
        </w:rPr>
        <w:t>Áreas Cobertas       Área ................m².</w:t>
      </w:r>
    </w:p>
    <w:p w:rsidR="008D6D3E" w:rsidRPr="00153227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153227">
        <w:rPr>
          <w:rFonts w:cs="Arial"/>
        </w:rPr>
        <w:t xml:space="preserve">Tipo de pavimentação: </w:t>
      </w:r>
    </w:p>
    <w:p w:rsidR="008D6D3E" w:rsidRPr="00153227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153227">
        <w:rPr>
          <w:rFonts w:cs="Arial"/>
          <w:b/>
        </w:rPr>
        <w:sym w:font="Webdings" w:char="F063"/>
      </w:r>
      <w:r w:rsidRPr="00153227">
        <w:rPr>
          <w:rFonts w:cs="Arial"/>
        </w:rPr>
        <w:t xml:space="preserve"> Terra batida (sem pavimentação).  </w:t>
      </w:r>
      <w:proofErr w:type="gramStart"/>
      <w:r w:rsidRPr="00153227">
        <w:rPr>
          <w:rFonts w:cs="Arial"/>
        </w:rPr>
        <w:t>Área ...</w:t>
      </w:r>
      <w:proofErr w:type="gramEnd"/>
      <w:r w:rsidRPr="00153227">
        <w:rPr>
          <w:rFonts w:cs="Arial"/>
        </w:rPr>
        <w:t xml:space="preserve">....................... </w:t>
      </w:r>
      <w:proofErr w:type="gramStart"/>
      <w:r w:rsidRPr="00153227">
        <w:rPr>
          <w:rFonts w:cs="Arial"/>
        </w:rPr>
        <w:t>m²</w:t>
      </w:r>
      <w:proofErr w:type="gramEnd"/>
      <w:r w:rsidRPr="00153227">
        <w:rPr>
          <w:rFonts w:cs="Arial"/>
        </w:rPr>
        <w:t>.</w:t>
      </w:r>
    </w:p>
    <w:p w:rsidR="008D6D3E" w:rsidRPr="007566D2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153227">
        <w:rPr>
          <w:rFonts w:cs="Arial"/>
          <w:b/>
        </w:rPr>
        <w:sym w:font="Webdings" w:char="F063"/>
      </w:r>
      <w:r w:rsidRPr="00153227">
        <w:rPr>
          <w:rFonts w:cs="Arial"/>
          <w:b/>
        </w:rPr>
        <w:t xml:space="preserve"> </w:t>
      </w:r>
      <w:r w:rsidRPr="00153227">
        <w:rPr>
          <w:rFonts w:cs="Arial"/>
        </w:rPr>
        <w:t xml:space="preserve"> Paralelepípedo/ </w:t>
      </w:r>
      <w:proofErr w:type="spellStart"/>
      <w:r w:rsidRPr="00153227">
        <w:rPr>
          <w:rFonts w:cs="Arial"/>
        </w:rPr>
        <w:t>bloquete</w:t>
      </w:r>
      <w:proofErr w:type="spellEnd"/>
      <w:r w:rsidRPr="00153227">
        <w:rPr>
          <w:rFonts w:cs="Arial"/>
        </w:rPr>
        <w:t xml:space="preserve">/ </w:t>
      </w:r>
      <w:proofErr w:type="spellStart"/>
      <w:r w:rsidRPr="00153227">
        <w:rPr>
          <w:rFonts w:cs="Arial"/>
        </w:rPr>
        <w:t>pavi</w:t>
      </w:r>
      <w:proofErr w:type="spellEnd"/>
      <w:r w:rsidRPr="00153227">
        <w:rPr>
          <w:rFonts w:cs="Arial"/>
        </w:rPr>
        <w:t xml:space="preserve">-s ou similares. </w:t>
      </w:r>
      <w:proofErr w:type="gramStart"/>
      <w:r w:rsidRPr="00153227">
        <w:rPr>
          <w:rFonts w:cs="Arial"/>
        </w:rPr>
        <w:t>Área ...</w:t>
      </w:r>
      <w:proofErr w:type="gramEnd"/>
      <w:r w:rsidRPr="00153227">
        <w:rPr>
          <w:rFonts w:cs="Arial"/>
        </w:rPr>
        <w:t xml:space="preserve">.................. </w:t>
      </w:r>
      <w:proofErr w:type="gramStart"/>
      <w:r w:rsidRPr="00153227">
        <w:rPr>
          <w:rFonts w:cs="Arial"/>
        </w:rPr>
        <w:t>m²</w:t>
      </w:r>
      <w:proofErr w:type="gramEnd"/>
      <w:r w:rsidRPr="00153227">
        <w:rPr>
          <w:rFonts w:cs="Arial"/>
        </w:rPr>
        <w:t>.</w:t>
      </w:r>
    </w:p>
    <w:p w:rsidR="008D6D3E" w:rsidRPr="007566D2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7566D2">
        <w:rPr>
          <w:rFonts w:cs="Arial"/>
          <w:b/>
        </w:rPr>
        <w:sym w:font="Webdings" w:char="F063"/>
      </w:r>
      <w:r w:rsidRPr="007566D2">
        <w:rPr>
          <w:rFonts w:cs="Arial"/>
          <w:b/>
        </w:rPr>
        <w:t xml:space="preserve">  </w:t>
      </w:r>
      <w:r w:rsidRPr="007566D2">
        <w:rPr>
          <w:rFonts w:cs="Arial"/>
        </w:rPr>
        <w:t xml:space="preserve">Asfalto. </w:t>
      </w:r>
      <w:proofErr w:type="gramStart"/>
      <w:r w:rsidRPr="007566D2">
        <w:rPr>
          <w:rFonts w:cs="Arial"/>
        </w:rPr>
        <w:t>Área ...</w:t>
      </w:r>
      <w:proofErr w:type="gramEnd"/>
      <w:r w:rsidRPr="007566D2">
        <w:rPr>
          <w:rFonts w:cs="Arial"/>
        </w:rPr>
        <w:t xml:space="preserve">...................... </w:t>
      </w:r>
      <w:proofErr w:type="gramStart"/>
      <w:r w:rsidRPr="007566D2">
        <w:rPr>
          <w:rFonts w:cs="Arial"/>
        </w:rPr>
        <w:t>m²</w:t>
      </w:r>
      <w:proofErr w:type="gramEnd"/>
      <w:r w:rsidRPr="007566D2">
        <w:rPr>
          <w:rFonts w:cs="Arial"/>
        </w:rPr>
        <w:t>.</w:t>
      </w:r>
    </w:p>
    <w:p w:rsidR="008D6D3E" w:rsidRPr="007566D2" w:rsidRDefault="008D6D3E" w:rsidP="008D6D3E">
      <w:pPr>
        <w:pStyle w:val="Corpodetexto2"/>
        <w:tabs>
          <w:tab w:val="left" w:pos="426"/>
        </w:tabs>
        <w:spacing w:before="240" w:line="276" w:lineRule="auto"/>
        <w:jc w:val="left"/>
        <w:rPr>
          <w:rFonts w:cs="Arial"/>
        </w:rPr>
      </w:pPr>
      <w:r w:rsidRPr="007566D2">
        <w:rPr>
          <w:rFonts w:cs="Arial"/>
          <w:b/>
        </w:rPr>
        <w:sym w:font="Webdings" w:char="F063"/>
      </w:r>
      <w:r w:rsidRPr="007566D2">
        <w:rPr>
          <w:rFonts w:cs="Arial"/>
          <w:b/>
        </w:rPr>
        <w:t xml:space="preserve"> </w:t>
      </w:r>
      <w:proofErr w:type="gramStart"/>
      <w:r w:rsidRPr="007566D2">
        <w:rPr>
          <w:rFonts w:cs="Arial"/>
        </w:rPr>
        <w:t>Outra:</w:t>
      </w:r>
      <w:proofErr w:type="gramEnd"/>
      <w:r w:rsidRPr="007566D2">
        <w:rPr>
          <w:rFonts w:cs="Arial"/>
        </w:rPr>
        <w:t>Especificar: ..................</w:t>
      </w:r>
      <w:r>
        <w:rPr>
          <w:rFonts w:cs="Arial"/>
        </w:rPr>
        <w:t>.............................................................</w:t>
      </w:r>
      <w:r w:rsidRPr="007566D2">
        <w:rPr>
          <w:rFonts w:cs="Arial"/>
        </w:rPr>
        <w:t xml:space="preserve">..Área ................... </w:t>
      </w:r>
      <w:proofErr w:type="gramStart"/>
      <w:r w:rsidRPr="007566D2">
        <w:rPr>
          <w:rFonts w:cs="Arial"/>
        </w:rPr>
        <w:t>m²</w:t>
      </w:r>
      <w:proofErr w:type="gramEnd"/>
      <w:r w:rsidRPr="007566D2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207AA4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lastRenderedPageBreak/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lastRenderedPageBreak/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3A38AA" w:rsidRDefault="003A38AA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E25D1F" w:rsidRDefault="00A31D32" w:rsidP="00207AA4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 xml:space="preserve">GERENCIAMENTO DE RESÍDUOS              </w:t>
      </w:r>
    </w:p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D3E" w:rsidRPr="00D52676" w:rsidRDefault="00142D3E" w:rsidP="00207AA4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207AA4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207AA4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lastRenderedPageBreak/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1732DB" w:rsidRPr="00A3330F">
              <w:rPr>
                <w:rFonts w:cs="Arial"/>
                <w:sz w:val="18"/>
                <w:szCs w:val="18"/>
              </w:rPr>
              <w:t>Resíduos recicláveis (</w:t>
            </w:r>
            <w:r w:rsidR="001732DB">
              <w:rPr>
                <w:rFonts w:cs="Arial"/>
                <w:sz w:val="18"/>
                <w:szCs w:val="18"/>
              </w:rPr>
              <w:t>p</w:t>
            </w:r>
            <w:r w:rsidR="001732DB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1732D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1732DB" w:rsidRPr="00A3330F">
              <w:rPr>
                <w:sz w:val="18"/>
                <w:szCs w:val="18"/>
              </w:rPr>
              <w:t xml:space="preserve">Resíduos de </w:t>
            </w:r>
            <w:r w:rsidR="001732DB">
              <w:rPr>
                <w:sz w:val="18"/>
                <w:szCs w:val="18"/>
              </w:rPr>
              <w:t>c</w:t>
            </w:r>
            <w:r w:rsidR="001732DB" w:rsidRPr="00A3330F">
              <w:rPr>
                <w:sz w:val="18"/>
                <w:szCs w:val="18"/>
              </w:rPr>
              <w:t xml:space="preserve">onstrução </w:t>
            </w:r>
            <w:r w:rsidR="001732DB">
              <w:rPr>
                <w:sz w:val="18"/>
                <w:szCs w:val="18"/>
              </w:rPr>
              <w:t>c</w:t>
            </w:r>
            <w:r w:rsidR="001732DB" w:rsidRPr="00A3330F">
              <w:rPr>
                <w:sz w:val="18"/>
                <w:szCs w:val="18"/>
              </w:rPr>
              <w:t>ivil (</w:t>
            </w:r>
            <w:r w:rsidR="001732DB">
              <w:rPr>
                <w:sz w:val="18"/>
                <w:szCs w:val="18"/>
              </w:rPr>
              <w:t>e</w:t>
            </w:r>
            <w:r w:rsidR="001732DB" w:rsidRPr="00A3330F">
              <w:rPr>
                <w:sz w:val="18"/>
                <w:szCs w:val="18"/>
              </w:rPr>
              <w:t xml:space="preserve">ntulho, </w:t>
            </w:r>
            <w:r w:rsidR="001732DB">
              <w:rPr>
                <w:sz w:val="18"/>
                <w:szCs w:val="18"/>
              </w:rPr>
              <w:t>m</w:t>
            </w:r>
            <w:r w:rsidR="001732DB" w:rsidRPr="00A3330F">
              <w:rPr>
                <w:sz w:val="18"/>
                <w:szCs w:val="18"/>
              </w:rPr>
              <w:t xml:space="preserve">adeiras, </w:t>
            </w:r>
            <w:r w:rsidR="001732DB">
              <w:rPr>
                <w:sz w:val="18"/>
                <w:szCs w:val="18"/>
              </w:rPr>
              <w:t>v</w:t>
            </w:r>
            <w:r w:rsidR="001732DB" w:rsidRPr="00A3330F">
              <w:rPr>
                <w:sz w:val="18"/>
                <w:szCs w:val="18"/>
              </w:rPr>
              <w:t>ergalhões, etc</w:t>
            </w:r>
            <w:r w:rsidR="001732DB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1732D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1732DB">
              <w:rPr>
                <w:sz w:val="18"/>
                <w:szCs w:val="18"/>
              </w:rPr>
              <w:t>Restos inservíveis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1732D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="001732DB">
              <w:rPr>
                <w:rFonts w:cs="Arial"/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207AA4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207A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8029D4" w:rsidRPr="00FF2C80" w:rsidRDefault="008029D4" w:rsidP="008029D4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8029D4" w:rsidRPr="005B43A4" w:rsidTr="00A8035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029D4" w:rsidRPr="005B43A4" w:rsidRDefault="008029D4" w:rsidP="00A8035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8029D4" w:rsidRDefault="008029D4" w:rsidP="008029D4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8029D4" w:rsidRPr="006E551D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8029D4" w:rsidRPr="006E551D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</w:p>
    <w:p w:rsidR="008029D4" w:rsidRPr="006E551D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029D4" w:rsidRPr="006E551D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</w:p>
    <w:p w:rsidR="008029D4" w:rsidRPr="006E551D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lastRenderedPageBreak/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029D4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</w:p>
    <w:p w:rsidR="008029D4" w:rsidRPr="006E551D" w:rsidRDefault="008029D4" w:rsidP="008029D4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8029D4" w:rsidRPr="006E551D" w:rsidRDefault="008029D4" w:rsidP="008029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2934"/>
      </w:tblGrid>
      <w:tr w:rsidR="008029D4" w:rsidRPr="007566D2" w:rsidTr="00A8035E">
        <w:trPr>
          <w:trHeight w:val="70"/>
        </w:trPr>
        <w:tc>
          <w:tcPr>
            <w:tcW w:w="2934" w:type="dxa"/>
          </w:tcPr>
          <w:p w:rsidR="008029D4" w:rsidRPr="007566D2" w:rsidRDefault="008029D4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8029D4" w:rsidRPr="007566D2" w:rsidTr="00A8035E">
        <w:trPr>
          <w:trHeight w:val="70"/>
        </w:trPr>
        <w:tc>
          <w:tcPr>
            <w:tcW w:w="2934" w:type="dxa"/>
          </w:tcPr>
          <w:p w:rsidR="008029D4" w:rsidRPr="007566D2" w:rsidRDefault="008029D4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8029D4" w:rsidRPr="00FF2C80" w:rsidRDefault="008029D4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207A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8029D4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42D3E" w:rsidRDefault="00142D3E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42D3E" w:rsidRPr="00692BD3" w:rsidRDefault="00142D3E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029D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07A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lastRenderedPageBreak/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07A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07A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07A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07A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142D3E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6E" w:rsidRDefault="006D606E" w:rsidP="007E227E">
      <w:r>
        <w:separator/>
      </w:r>
    </w:p>
  </w:endnote>
  <w:endnote w:type="continuationSeparator" w:id="0">
    <w:p w:rsidR="006D606E" w:rsidRDefault="006D606E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A4" w:rsidRDefault="00207A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A4" w:rsidRPr="00F36555" w:rsidRDefault="00207AA4" w:rsidP="00207AA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07AA4" w:rsidRPr="00F36555" w:rsidRDefault="00207AA4" w:rsidP="00207AA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07AA4" w:rsidRDefault="00207AA4" w:rsidP="00207AA4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A4" w:rsidRDefault="00207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6E" w:rsidRDefault="006D606E" w:rsidP="007E227E">
      <w:r>
        <w:separator/>
      </w:r>
    </w:p>
  </w:footnote>
  <w:footnote w:type="continuationSeparator" w:id="0">
    <w:p w:rsidR="006D606E" w:rsidRDefault="006D606E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A4" w:rsidRDefault="00207A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A4" w:rsidRDefault="00207AA4" w:rsidP="00207AA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07AA4" w:rsidRPr="005B5C24" w:rsidRDefault="00207AA4" w:rsidP="00207AA4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07AA4" w:rsidRDefault="00207AA4" w:rsidP="00207AA4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207AA4" w:rsidRDefault="00207AA4" w:rsidP="00207AA4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07AA4" w:rsidRDefault="00207AA4" w:rsidP="00207AA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7AA4" w:rsidRDefault="00207AA4" w:rsidP="00207AA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207AA4" w:rsidRPr="00611A8A" w:rsidRDefault="00207AA4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A4" w:rsidRDefault="00207A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C0835"/>
    <w:rsid w:val="000E4EE0"/>
    <w:rsid w:val="00132745"/>
    <w:rsid w:val="00142D3E"/>
    <w:rsid w:val="001732DB"/>
    <w:rsid w:val="00187F8C"/>
    <w:rsid w:val="00193A34"/>
    <w:rsid w:val="00194A57"/>
    <w:rsid w:val="001A283F"/>
    <w:rsid w:val="001B25D0"/>
    <w:rsid w:val="001D2673"/>
    <w:rsid w:val="00207AA4"/>
    <w:rsid w:val="0022282D"/>
    <w:rsid w:val="00223CE9"/>
    <w:rsid w:val="00234D52"/>
    <w:rsid w:val="0024319D"/>
    <w:rsid w:val="002570D8"/>
    <w:rsid w:val="002907B0"/>
    <w:rsid w:val="002B2EFA"/>
    <w:rsid w:val="00317970"/>
    <w:rsid w:val="003201F5"/>
    <w:rsid w:val="003A38AA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A3696"/>
    <w:rsid w:val="005D19BC"/>
    <w:rsid w:val="0062133E"/>
    <w:rsid w:val="00635C6D"/>
    <w:rsid w:val="006406FD"/>
    <w:rsid w:val="006437F3"/>
    <w:rsid w:val="00653778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6D606E"/>
    <w:rsid w:val="00725E73"/>
    <w:rsid w:val="007337C3"/>
    <w:rsid w:val="00736B6C"/>
    <w:rsid w:val="007B1602"/>
    <w:rsid w:val="007D7AA3"/>
    <w:rsid w:val="007E227E"/>
    <w:rsid w:val="007E7A85"/>
    <w:rsid w:val="007F3679"/>
    <w:rsid w:val="008029D4"/>
    <w:rsid w:val="00802B48"/>
    <w:rsid w:val="00814522"/>
    <w:rsid w:val="00850DCC"/>
    <w:rsid w:val="00854685"/>
    <w:rsid w:val="0086722E"/>
    <w:rsid w:val="008718EC"/>
    <w:rsid w:val="00884832"/>
    <w:rsid w:val="00891242"/>
    <w:rsid w:val="008A4F2D"/>
    <w:rsid w:val="008D6D3E"/>
    <w:rsid w:val="008E7EF4"/>
    <w:rsid w:val="009058BE"/>
    <w:rsid w:val="00924034"/>
    <w:rsid w:val="00967DAB"/>
    <w:rsid w:val="0099602E"/>
    <w:rsid w:val="009A1256"/>
    <w:rsid w:val="009C099B"/>
    <w:rsid w:val="009D537F"/>
    <w:rsid w:val="00A31D32"/>
    <w:rsid w:val="00AB01F7"/>
    <w:rsid w:val="00AD7246"/>
    <w:rsid w:val="00AF7DB9"/>
    <w:rsid w:val="00B2086D"/>
    <w:rsid w:val="00B27222"/>
    <w:rsid w:val="00B63E61"/>
    <w:rsid w:val="00B93284"/>
    <w:rsid w:val="00BD13DA"/>
    <w:rsid w:val="00BF78E6"/>
    <w:rsid w:val="00C03D53"/>
    <w:rsid w:val="00C045F3"/>
    <w:rsid w:val="00C1567D"/>
    <w:rsid w:val="00C30C62"/>
    <w:rsid w:val="00C3532B"/>
    <w:rsid w:val="00C406A2"/>
    <w:rsid w:val="00C40A90"/>
    <w:rsid w:val="00C45228"/>
    <w:rsid w:val="00C6108F"/>
    <w:rsid w:val="00C75145"/>
    <w:rsid w:val="00C7534D"/>
    <w:rsid w:val="00C8749C"/>
    <w:rsid w:val="00CA40A6"/>
    <w:rsid w:val="00CB32C5"/>
    <w:rsid w:val="00CD0441"/>
    <w:rsid w:val="00CE1F57"/>
    <w:rsid w:val="00CE7360"/>
    <w:rsid w:val="00D43D42"/>
    <w:rsid w:val="00D67096"/>
    <w:rsid w:val="00D90F24"/>
    <w:rsid w:val="00DA0F59"/>
    <w:rsid w:val="00DA6D75"/>
    <w:rsid w:val="00DC4C75"/>
    <w:rsid w:val="00E0221C"/>
    <w:rsid w:val="00E25D1F"/>
    <w:rsid w:val="00E27D98"/>
    <w:rsid w:val="00E52AFD"/>
    <w:rsid w:val="00E621D3"/>
    <w:rsid w:val="00EB59D0"/>
    <w:rsid w:val="00EF0A35"/>
    <w:rsid w:val="00F11B00"/>
    <w:rsid w:val="00F258FD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3" type="connector" idref="#_x0000_s2080"/>
        <o:r id="V:Rule4" type="connector" idref="#_x0000_s2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207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3BF7-9D51-40A6-AC6F-8DE5CCAC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5181</Words>
  <Characters>27979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58</cp:revision>
  <dcterms:created xsi:type="dcterms:W3CDTF">2013-04-15T13:21:00Z</dcterms:created>
  <dcterms:modified xsi:type="dcterms:W3CDTF">2014-04-24T13:48:00Z</dcterms:modified>
</cp:coreProperties>
</file>